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73" w:rsidRPr="00EB7A51" w:rsidRDefault="001F5273" w:rsidP="00EB7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73" w:rsidRPr="00EB7A51" w:rsidRDefault="000017A6" w:rsidP="00EB7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129090"/>
            <wp:effectExtent l="19050" t="0" r="3175" b="0"/>
            <wp:docPr id="1" name="Рисунок 1" descr="C:\Users\ZamDir\Desktop\92 27.08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92 27.08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4083"/>
        <w:gridCol w:w="5488"/>
      </w:tblGrid>
      <w:tr w:rsidR="00B6117C" w:rsidRPr="00EB7A51" w:rsidTr="001F5273">
        <w:tc>
          <w:tcPr>
            <w:tcW w:w="4083" w:type="dxa"/>
            <w:hideMark/>
          </w:tcPr>
          <w:p w:rsidR="00B6117C" w:rsidRPr="00EB7A51" w:rsidRDefault="00B6117C" w:rsidP="00EB7A51">
            <w:pPr>
              <w:pStyle w:val="a4"/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488" w:type="dxa"/>
            <w:hideMark/>
          </w:tcPr>
          <w:p w:rsidR="00B6117C" w:rsidRPr="00EB7A51" w:rsidRDefault="00B6117C" w:rsidP="00EB7A51">
            <w:pPr>
              <w:pStyle w:val="a4"/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</w:p>
        </w:tc>
      </w:tr>
    </w:tbl>
    <w:p w:rsidR="00B6117C" w:rsidRPr="00EB7A51" w:rsidRDefault="00B6117C" w:rsidP="00EB7A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00BA" w:rsidRDefault="00EB7A51" w:rsidP="00C400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5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400BA" w:rsidRDefault="00EB7A51" w:rsidP="00C400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51">
        <w:rPr>
          <w:rFonts w:ascii="Times New Roman" w:hAnsi="Times New Roman" w:cs="Times New Roman"/>
          <w:b/>
          <w:bCs/>
          <w:sz w:val="28"/>
          <w:szCs w:val="28"/>
        </w:rPr>
        <w:t>О МОНИТОРИНГЕ КАЧЕСТВА ОБРАЗОВАНИЯ</w:t>
      </w:r>
      <w:r w:rsidR="00C40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00BA" w:rsidRPr="00C400BA" w:rsidRDefault="00C400BA" w:rsidP="00C400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00BA">
        <w:rPr>
          <w:rFonts w:ascii="Times New Roman" w:hAnsi="Times New Roman"/>
          <w:b/>
          <w:color w:val="000000"/>
          <w:sz w:val="26"/>
          <w:szCs w:val="26"/>
        </w:rPr>
        <w:t>муниципального бюджетного общеобразовательного учреждения средней общеобразовательной школы с</w:t>
      </w:r>
      <w:proofErr w:type="gramStart"/>
      <w:r w:rsidRPr="00C400BA">
        <w:rPr>
          <w:rFonts w:ascii="Times New Roman" w:hAnsi="Times New Roman"/>
          <w:b/>
          <w:color w:val="000000"/>
          <w:sz w:val="26"/>
          <w:szCs w:val="26"/>
        </w:rPr>
        <w:t>.К</w:t>
      </w:r>
      <w:proofErr w:type="gramEnd"/>
      <w:r w:rsidRPr="00C400BA">
        <w:rPr>
          <w:rFonts w:ascii="Times New Roman" w:hAnsi="Times New Roman"/>
          <w:b/>
          <w:color w:val="000000"/>
          <w:sz w:val="26"/>
          <w:szCs w:val="26"/>
        </w:rPr>
        <w:t>расное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400BA">
        <w:rPr>
          <w:rFonts w:ascii="Times New Roman" w:hAnsi="Times New Roman"/>
          <w:b/>
          <w:color w:val="000000"/>
          <w:sz w:val="26"/>
          <w:szCs w:val="26"/>
        </w:rPr>
        <w:t>им. Героя Советского Союза Г.Ф.Байдукова Николаевского муниципального района Хабаровского края</w:t>
      </w:r>
    </w:p>
    <w:p w:rsidR="00B6117C" w:rsidRPr="00EB7A51" w:rsidRDefault="00B6117C" w:rsidP="00EB7A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I. Общие положения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разработано в соответствии с Федеральным Законом Российской Федерации №</w:t>
      </w:r>
      <w:r w:rsidR="00C400BA"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273-ФЗ от 29.12.2012 года «Об образовании </w:t>
      </w:r>
      <w:proofErr w:type="gram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Федерации», </w:t>
      </w:r>
      <w:r w:rsidR="00C400BA" w:rsidRPr="00C400BA">
        <w:rPr>
          <w:rStyle w:val="doccaption"/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C400BA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C400BA">
        <w:rPr>
          <w:rFonts w:ascii="Times New Roman" w:hAnsi="Times New Roman" w:cs="Times New Roman"/>
          <w:sz w:val="24"/>
          <w:szCs w:val="24"/>
        </w:rPr>
        <w:t>Уставом МБОУ СОШ с</w:t>
      </w:r>
      <w:proofErr w:type="gramStart"/>
      <w:r w:rsidRPr="00C400B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00BA">
        <w:rPr>
          <w:rFonts w:ascii="Times New Roman" w:hAnsi="Times New Roman" w:cs="Times New Roman"/>
          <w:sz w:val="24"/>
          <w:szCs w:val="24"/>
        </w:rPr>
        <w:t>расное (далее – школа)</w:t>
      </w: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и регламентирует содержание и порядок проведения </w:t>
      </w:r>
      <w:proofErr w:type="spell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качества образования администрацией школы.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2. Настоящее положение устанавливает единые требования при проведении мониторинга качества образования (далее — мониторинг) в  школе.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3.Положение, а также дополнения и изменения к нему утверждаются приказом директора  на основании решения педагогического совета школы. 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4. Система мониторинга качества образования является составной частью системы оценки качества образования   и служит информационным обеспечением образовательной деятельности образовательного учреждения. 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5. В настоящем положении используются следующие термины: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i/>
          <w:color w:val="000000"/>
          <w:sz w:val="24"/>
          <w:szCs w:val="24"/>
        </w:rPr>
        <w:t>Мониторинг</w:t>
      </w: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i/>
          <w:color w:val="000000"/>
          <w:sz w:val="24"/>
          <w:szCs w:val="24"/>
        </w:rPr>
        <w:t>Система мониторинга качества образования</w:t>
      </w: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любой момент времени и обеспечить возможность прогнозирования ее развития.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i/>
          <w:color w:val="000000"/>
          <w:sz w:val="24"/>
          <w:szCs w:val="24"/>
        </w:rPr>
        <w:t>Качество образования</w:t>
      </w: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C400BA" w:rsidRDefault="00C400BA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0BA" w:rsidRDefault="00C400BA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Цель и задачи мониторинга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2.1. Целью мониторинга является сбор, обобщение, анализ информации о состоянии системы образования школы и основных показателях ее функционирования для определения </w:t>
      </w:r>
      <w:proofErr w:type="gram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тенденций развития системы образования</w:t>
      </w:r>
      <w:proofErr w:type="gramEnd"/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в территории, принятия обоснованных управленческих решений по достижению качественного образования.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2.2. Для достижения поставленной цели решаются следующие задачи:</w:t>
      </w:r>
    </w:p>
    <w:p w:rsidR="00EB7A51" w:rsidRPr="00C400BA" w:rsidRDefault="00EB7A51" w:rsidP="00C400BA">
      <w:pPr>
        <w:numPr>
          <w:ilvl w:val="0"/>
          <w:numId w:val="4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механизма единой системы сбора, обработки и хранения информации о состоянии системы образования; </w:t>
      </w:r>
    </w:p>
    <w:p w:rsidR="00EB7A51" w:rsidRPr="00C400BA" w:rsidRDefault="00EB7A51" w:rsidP="00C400BA">
      <w:pPr>
        <w:numPr>
          <w:ilvl w:val="0"/>
          <w:numId w:val="4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координация деятельности всех участников мониторинга; </w:t>
      </w:r>
    </w:p>
    <w:p w:rsidR="00EB7A51" w:rsidRPr="00C400BA" w:rsidRDefault="00EB7A51" w:rsidP="00C400BA">
      <w:pPr>
        <w:numPr>
          <w:ilvl w:val="0"/>
          <w:numId w:val="4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выявление динамики и основных тенденций в развитии системы образования в школе; </w:t>
      </w:r>
    </w:p>
    <w:p w:rsidR="00EB7A51" w:rsidRPr="00C400BA" w:rsidRDefault="00EB7A51" w:rsidP="00C400BA">
      <w:pPr>
        <w:numPr>
          <w:ilvl w:val="0"/>
          <w:numId w:val="4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действующих на качество образования факторов, принятие мер по минимизации действия и устранению отрицательных последствий; </w:t>
      </w:r>
    </w:p>
    <w:p w:rsidR="00EB7A51" w:rsidRPr="00C400BA" w:rsidRDefault="00EB7A51" w:rsidP="00C400BA">
      <w:pPr>
        <w:numPr>
          <w:ilvl w:val="0"/>
          <w:numId w:val="4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формулирование основных стратегических </w:t>
      </w:r>
      <w:proofErr w:type="gram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направлений развития системы образования</w:t>
      </w:r>
      <w:proofErr w:type="gramEnd"/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анализа полученных данных.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 2.3.Проведение мониторинга ориентируется на основные аспекты качества образования:</w:t>
      </w:r>
    </w:p>
    <w:p w:rsidR="00EB7A51" w:rsidRPr="00C400BA" w:rsidRDefault="00EB7A51" w:rsidP="00C400BA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результата; </w:t>
      </w:r>
    </w:p>
    <w:p w:rsidR="00EB7A51" w:rsidRPr="00C400BA" w:rsidRDefault="00EB7A51" w:rsidP="00C400BA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качество условий (</w:t>
      </w:r>
      <w:proofErr w:type="gram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программно-методические</w:t>
      </w:r>
      <w:proofErr w:type="gramEnd"/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, материально-технические, кадровые, информационно-технические, организационные и др.); </w:t>
      </w:r>
    </w:p>
    <w:p w:rsidR="00EB7A51" w:rsidRPr="00C400BA" w:rsidRDefault="00EB7A51" w:rsidP="00C400BA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качество процессов.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2.4. 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2.5. Основными принципами </w:t>
      </w:r>
      <w:proofErr w:type="gram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качества образования</w:t>
      </w:r>
      <w:proofErr w:type="gramEnd"/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  являются объективность, точность, полнота, достаточность, </w:t>
      </w:r>
      <w:proofErr w:type="spell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систематизированность</w:t>
      </w:r>
      <w:proofErr w:type="spellEnd"/>
      <w:r w:rsidRPr="00C400BA">
        <w:rPr>
          <w:rFonts w:ascii="Times New Roman" w:hAnsi="Times New Roman" w:cs="Times New Roman"/>
          <w:color w:val="000000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2.6. 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</w:t>
      </w:r>
      <w:proofErr w:type="spell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обучащиеся</w:t>
      </w:r>
      <w:proofErr w:type="spellEnd"/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родители, представители общественности и т. д.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и технология мониторинга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C400BA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Организационной основой</w:t>
      </w: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процедуры мониторинга является план и схема, где определяются форма, направления, сроки и порядок проведения мониторинга, ответственные исполнители. На ее основе составляется годовая или полугодовая схема мониторинга, которая указана в плане </w:t>
      </w:r>
      <w:proofErr w:type="spell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и утверждается приказом директора школы, обязательна для исполнения работниками школы.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3.2.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3.3. Мониторинг представляет собой уровневую иерархическую структуру и включает в себя административный уровень школы, уровень методических объединения </w:t>
      </w:r>
      <w:proofErr w:type="gram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учителей-предметников</w:t>
      </w:r>
      <w:proofErr w:type="gramEnd"/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и классных руководителей и уровень школьного Управляющего Совета.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3.4. Проведение мониторинга требует взаимодействие на всех уровнях школы. 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3.5. Для проведения мониторинга назначаются ответственные лица, состав которых утверждается приказом директором школы. В состав лиц, осуществляющих мониторинг, включаются заместители директора по УВР, ВР, руководители школьных МО, учителя.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 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Реализация мониторинга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4.1. Реализация мониторинга предполагает последовательность следующих действий:</w:t>
      </w:r>
    </w:p>
    <w:p w:rsidR="00EB7A51" w:rsidRPr="00C400BA" w:rsidRDefault="00EB7A51" w:rsidP="00C400BA">
      <w:pPr>
        <w:numPr>
          <w:ilvl w:val="0"/>
          <w:numId w:val="6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и обоснование объекта мониторинга; </w:t>
      </w:r>
    </w:p>
    <w:p w:rsidR="00EB7A51" w:rsidRPr="00C400BA" w:rsidRDefault="00EB7A51" w:rsidP="00C400BA">
      <w:pPr>
        <w:numPr>
          <w:ilvl w:val="0"/>
          <w:numId w:val="6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сбор данных, используемых для мониторинга; </w:t>
      </w:r>
    </w:p>
    <w:p w:rsidR="00EB7A51" w:rsidRPr="00C400BA" w:rsidRDefault="00EB7A51" w:rsidP="00C400BA">
      <w:pPr>
        <w:numPr>
          <w:ilvl w:val="0"/>
          <w:numId w:val="6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EB7A51" w:rsidRPr="00C400BA" w:rsidRDefault="00EB7A51" w:rsidP="00C400BA">
      <w:pPr>
        <w:numPr>
          <w:ilvl w:val="0"/>
          <w:numId w:val="6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полученных данных в ходе мониторинга; </w:t>
      </w:r>
    </w:p>
    <w:p w:rsidR="00EB7A51" w:rsidRPr="00C400BA" w:rsidRDefault="00EB7A51" w:rsidP="00C400BA">
      <w:pPr>
        <w:numPr>
          <w:ilvl w:val="0"/>
          <w:numId w:val="6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анализ и интерпретация полученных данных в ходе мониторинга; </w:t>
      </w:r>
    </w:p>
    <w:p w:rsidR="00EB7A51" w:rsidRPr="00C400BA" w:rsidRDefault="00EB7A51" w:rsidP="00C400BA">
      <w:pPr>
        <w:numPr>
          <w:ilvl w:val="0"/>
          <w:numId w:val="6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документов по итогам анализа полученных данных; </w:t>
      </w:r>
    </w:p>
    <w:p w:rsidR="00EB7A51" w:rsidRPr="00C400BA" w:rsidRDefault="00EB7A51" w:rsidP="00C400BA">
      <w:pPr>
        <w:numPr>
          <w:ilvl w:val="0"/>
          <w:numId w:val="6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распространение результатов мониторинга среди пользователей мониторинга.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 4.2. Общеметодологическими требованиями к инструментарию мониторинга являются целесообразность, удобство использования, доступность для различных уровней управления, </w:t>
      </w:r>
      <w:proofErr w:type="spell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стандартизированность</w:t>
      </w:r>
      <w:proofErr w:type="spellEnd"/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апробированность</w:t>
      </w:r>
      <w:proofErr w:type="spellEnd"/>
      <w:r w:rsidRPr="00C40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4.3.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4.4.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proofErr w:type="gram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Основными инструментами, позволяющими дать качественную оценку системе образования, являются -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4.6. При оценке качества образования   основными методами установления фактических значений показателей являются экспертиза и измерение. </w:t>
      </w:r>
      <w:r w:rsidRPr="00C400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Экспертиза </w:t>
      </w: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— всестороннее изучение состояния образовательных процессов, условий и результатов образовательной деятельности. </w:t>
      </w:r>
      <w:r w:rsidRPr="00C400BA">
        <w:rPr>
          <w:rFonts w:ascii="Times New Roman" w:hAnsi="Times New Roman" w:cs="Times New Roman"/>
          <w:i/>
          <w:color w:val="000000"/>
          <w:sz w:val="24"/>
          <w:szCs w:val="24"/>
        </w:rPr>
        <w:t>Измерение</w:t>
      </w: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Методы проведения мониторинга:</w:t>
      </w:r>
    </w:p>
    <w:p w:rsidR="00EB7A51" w:rsidRPr="00C400BA" w:rsidRDefault="00EB7A51" w:rsidP="00C400BA">
      <w:pPr>
        <w:numPr>
          <w:ilvl w:val="0"/>
          <w:numId w:val="7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экспертное оценивание, </w:t>
      </w:r>
    </w:p>
    <w:p w:rsidR="00EB7A51" w:rsidRPr="00C400BA" w:rsidRDefault="00EB7A51" w:rsidP="00C400BA">
      <w:pPr>
        <w:numPr>
          <w:ilvl w:val="0"/>
          <w:numId w:val="7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тестирование, анкетирование, ранжирование, </w:t>
      </w:r>
    </w:p>
    <w:p w:rsidR="00EB7A51" w:rsidRPr="00C400BA" w:rsidRDefault="00EB7A51" w:rsidP="00C400BA">
      <w:pPr>
        <w:numPr>
          <w:ilvl w:val="0"/>
          <w:numId w:val="7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контрольных и других квалификационных работ, </w:t>
      </w:r>
    </w:p>
    <w:p w:rsidR="00EB7A51" w:rsidRPr="00C400BA" w:rsidRDefault="00EB7A51" w:rsidP="00C400BA">
      <w:pPr>
        <w:numPr>
          <w:ilvl w:val="0"/>
          <w:numId w:val="7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аналитическая и статистическая обработка информации и др., </w:t>
      </w:r>
    </w:p>
    <w:p w:rsidR="00EB7A51" w:rsidRPr="00C400BA" w:rsidRDefault="00EB7A51" w:rsidP="00C400BA">
      <w:pPr>
        <w:numPr>
          <w:ilvl w:val="0"/>
          <w:numId w:val="7"/>
        </w:num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наблюдение, анкетирование.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400BA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  <w:proofErr w:type="gramEnd"/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Основные направления: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Виды мониторинга </w:t>
      </w:r>
    </w:p>
    <w:p w:rsidR="00EB7A51" w:rsidRPr="00C400BA" w:rsidRDefault="00EB7A51" w:rsidP="00C400BA">
      <w:pPr>
        <w:pStyle w:val="msolistparagraph0"/>
        <w:numPr>
          <w:ilvl w:val="0"/>
          <w:numId w:val="10"/>
        </w:numPr>
        <w:spacing w:before="0" w:beforeAutospacing="0" w:after="0" w:afterAutospacing="0"/>
        <w:ind w:right="180"/>
        <w:contextualSpacing/>
        <w:jc w:val="both"/>
        <w:rPr>
          <w:color w:val="000000"/>
        </w:rPr>
      </w:pPr>
      <w:r w:rsidRPr="00C400BA">
        <w:rPr>
          <w:color w:val="000000"/>
        </w:rPr>
        <w:t xml:space="preserve">оценка общего уровня усвоения </w:t>
      </w:r>
      <w:proofErr w:type="gramStart"/>
      <w:r w:rsidRPr="00C400BA">
        <w:rPr>
          <w:color w:val="000000"/>
        </w:rPr>
        <w:t>обучающимися</w:t>
      </w:r>
      <w:proofErr w:type="gramEnd"/>
      <w:r w:rsidRPr="00C400BA">
        <w:rPr>
          <w:color w:val="000000"/>
        </w:rPr>
        <w:t xml:space="preserve"> начальной школы базовых знаний и умений по общеобразовательным предметам;</w:t>
      </w:r>
    </w:p>
    <w:p w:rsidR="00EB7A51" w:rsidRPr="00C400BA" w:rsidRDefault="00EB7A51" w:rsidP="00C400BA">
      <w:pPr>
        <w:pStyle w:val="msolistparagraph0"/>
        <w:numPr>
          <w:ilvl w:val="0"/>
          <w:numId w:val="10"/>
        </w:numPr>
        <w:spacing w:before="0" w:beforeAutospacing="0" w:after="0" w:afterAutospacing="0"/>
        <w:ind w:right="180"/>
        <w:contextualSpacing/>
        <w:jc w:val="both"/>
        <w:rPr>
          <w:color w:val="000000"/>
        </w:rPr>
      </w:pPr>
      <w:r w:rsidRPr="00C400BA">
        <w:rPr>
          <w:color w:val="000000"/>
        </w:rPr>
        <w:t xml:space="preserve">мониторинг качества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 </w:t>
      </w:r>
    </w:p>
    <w:p w:rsidR="00EB7A51" w:rsidRPr="00C400BA" w:rsidRDefault="00EB7A51" w:rsidP="00C400BA">
      <w:pPr>
        <w:pStyle w:val="msolistparagraph0"/>
        <w:numPr>
          <w:ilvl w:val="0"/>
          <w:numId w:val="10"/>
        </w:numPr>
        <w:spacing w:before="0" w:beforeAutospacing="0" w:after="0" w:afterAutospacing="0"/>
        <w:ind w:right="180"/>
        <w:contextualSpacing/>
        <w:jc w:val="both"/>
        <w:rPr>
          <w:color w:val="000000"/>
        </w:rPr>
      </w:pPr>
      <w:r w:rsidRPr="00C400BA">
        <w:rPr>
          <w:color w:val="000000"/>
        </w:rPr>
        <w:t xml:space="preserve">мониторинг качества образования на основе государственной (итоговой) аттестации выпускников 11 классов (в том числе, ЕГЭ); </w:t>
      </w:r>
    </w:p>
    <w:p w:rsidR="00EB7A51" w:rsidRPr="00C400BA" w:rsidRDefault="00EB7A51" w:rsidP="00C400BA">
      <w:pPr>
        <w:pStyle w:val="msolistparagraph0"/>
        <w:numPr>
          <w:ilvl w:val="0"/>
          <w:numId w:val="10"/>
        </w:numPr>
        <w:spacing w:before="0" w:beforeAutospacing="0" w:after="0" w:afterAutospacing="0"/>
        <w:ind w:right="180"/>
        <w:contextualSpacing/>
        <w:jc w:val="both"/>
        <w:rPr>
          <w:color w:val="000000"/>
        </w:rPr>
      </w:pPr>
      <w:r w:rsidRPr="00C400BA">
        <w:rPr>
          <w:color w:val="000000"/>
        </w:rPr>
        <w:lastRenderedPageBreak/>
        <w:t xml:space="preserve">мониторинг и диагностика учебных достижений обучающихся по завершении учебной четверти на всех ступенях  общего образования и по завершении учебного года (в рамках стартового, четвертного, итогового внутреннего и внешнего  контроля); </w:t>
      </w:r>
    </w:p>
    <w:p w:rsidR="00EB7A51" w:rsidRPr="00C400BA" w:rsidRDefault="00EB7A51" w:rsidP="00C400BA">
      <w:pPr>
        <w:pStyle w:val="msolistparagraph0"/>
        <w:numPr>
          <w:ilvl w:val="0"/>
          <w:numId w:val="10"/>
        </w:numPr>
        <w:spacing w:before="0" w:beforeAutospacing="0" w:after="0" w:afterAutospacing="0"/>
        <w:ind w:right="180"/>
        <w:contextualSpacing/>
        <w:jc w:val="both"/>
        <w:rPr>
          <w:color w:val="000000"/>
        </w:rPr>
      </w:pPr>
      <w:r w:rsidRPr="00C400BA">
        <w:rPr>
          <w:color w:val="000000"/>
        </w:rPr>
        <w:t xml:space="preserve">мониторинг уровня и качества воспитания, обеспечиваемого в школе, </w:t>
      </w:r>
    </w:p>
    <w:p w:rsidR="00EB7A51" w:rsidRPr="00C400BA" w:rsidRDefault="00EB7A51" w:rsidP="00C400BA">
      <w:pPr>
        <w:pStyle w:val="msolistparagraph0"/>
        <w:numPr>
          <w:ilvl w:val="0"/>
          <w:numId w:val="10"/>
        </w:numPr>
        <w:spacing w:before="0" w:beforeAutospacing="0" w:after="0" w:afterAutospacing="0"/>
        <w:ind w:right="180"/>
        <w:contextualSpacing/>
        <w:jc w:val="both"/>
        <w:rPr>
          <w:color w:val="000000"/>
        </w:rPr>
      </w:pPr>
      <w:r w:rsidRPr="00C400BA">
        <w:rPr>
          <w:color w:val="000000"/>
        </w:rPr>
        <w:t>мониторинг качества преподавания темы, учебного предмета, модуля.</w:t>
      </w:r>
    </w:p>
    <w:p w:rsidR="00EB7A51" w:rsidRPr="00C400BA" w:rsidRDefault="00EB7A51" w:rsidP="00C400BA">
      <w:pPr>
        <w:spacing w:after="0" w:line="240" w:lineRule="auto"/>
        <w:ind w:left="177" w:right="180"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BA">
        <w:rPr>
          <w:rFonts w:ascii="Times New Roman" w:hAnsi="Times New Roman" w:cs="Times New Roman"/>
          <w:color w:val="000000"/>
          <w:sz w:val="24"/>
          <w:szCs w:val="24"/>
        </w:rPr>
        <w:t> 6.2.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школы, учредителя, родителей.</w:t>
      </w:r>
    </w:p>
    <w:p w:rsidR="009802C2" w:rsidRPr="00C400BA" w:rsidRDefault="00EB7A51" w:rsidP="00C400BA">
      <w:pPr>
        <w:pStyle w:val="a3"/>
        <w:spacing w:before="0" w:beforeAutospacing="0" w:after="0" w:afterAutospacing="0"/>
        <w:ind w:left="360"/>
        <w:jc w:val="both"/>
      </w:pPr>
      <w:r w:rsidRPr="00C400BA">
        <w:rPr>
          <w:color w:val="000000"/>
        </w:rPr>
        <w:t>6.3. Результаты мониторинга являются основанием для принятия административных решений на уровне школы.</w:t>
      </w:r>
    </w:p>
    <w:sectPr w:rsidR="009802C2" w:rsidRPr="00C400BA" w:rsidSect="0098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C7B"/>
    <w:multiLevelType w:val="hybridMultilevel"/>
    <w:tmpl w:val="A1E8E76C"/>
    <w:lvl w:ilvl="0" w:tplc="5B4272C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97BEA"/>
    <w:multiLevelType w:val="hybridMultilevel"/>
    <w:tmpl w:val="23443462"/>
    <w:lvl w:ilvl="0" w:tplc="5B4272C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E2464"/>
    <w:multiLevelType w:val="multilevel"/>
    <w:tmpl w:val="717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FC57AA"/>
    <w:multiLevelType w:val="multilevel"/>
    <w:tmpl w:val="D83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356991"/>
    <w:multiLevelType w:val="hybridMultilevel"/>
    <w:tmpl w:val="37CC03A0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637E314B"/>
    <w:multiLevelType w:val="multilevel"/>
    <w:tmpl w:val="770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B32AD3"/>
    <w:multiLevelType w:val="multilevel"/>
    <w:tmpl w:val="37E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C10BEE"/>
    <w:multiLevelType w:val="multilevel"/>
    <w:tmpl w:val="C57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A80CD3"/>
    <w:multiLevelType w:val="hybridMultilevel"/>
    <w:tmpl w:val="4D7A97C4"/>
    <w:lvl w:ilvl="0" w:tplc="5B4272C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17C"/>
    <w:rsid w:val="000017A6"/>
    <w:rsid w:val="001F5273"/>
    <w:rsid w:val="005848D1"/>
    <w:rsid w:val="00723A9A"/>
    <w:rsid w:val="007C7061"/>
    <w:rsid w:val="00880E08"/>
    <w:rsid w:val="009802C2"/>
    <w:rsid w:val="0098690F"/>
    <w:rsid w:val="00B15D18"/>
    <w:rsid w:val="00B6117C"/>
    <w:rsid w:val="00BA5280"/>
    <w:rsid w:val="00C400BA"/>
    <w:rsid w:val="00C928F8"/>
    <w:rsid w:val="00D17EE6"/>
    <w:rsid w:val="00EB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B611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B6117C"/>
    <w:rPr>
      <w:b/>
      <w:bCs/>
    </w:rPr>
  </w:style>
  <w:style w:type="paragraph" w:styleId="a7">
    <w:name w:val="Plain Text"/>
    <w:basedOn w:val="a"/>
    <w:link w:val="a8"/>
    <w:rsid w:val="00EB7A5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7"/>
    <w:rsid w:val="00EB7A51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B7A5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caption">
    <w:name w:val="doccaption"/>
    <w:basedOn w:val="a0"/>
    <w:rsid w:val="00C400BA"/>
  </w:style>
  <w:style w:type="paragraph" w:styleId="a9">
    <w:name w:val="Balloon Text"/>
    <w:basedOn w:val="a"/>
    <w:link w:val="aa"/>
    <w:uiPriority w:val="99"/>
    <w:semiHidden/>
    <w:unhideWhenUsed/>
    <w:rsid w:val="000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4</cp:revision>
  <dcterms:created xsi:type="dcterms:W3CDTF">2021-04-01T04:07:00Z</dcterms:created>
  <dcterms:modified xsi:type="dcterms:W3CDTF">2021-04-19T01:38:00Z</dcterms:modified>
</cp:coreProperties>
</file>